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424D" w14:textId="77777777" w:rsidR="000155B1" w:rsidRDefault="004E6B67">
      <w:pPr>
        <w:pStyle w:val="Header"/>
        <w:rPr>
          <w:sz w:val="40"/>
          <w:szCs w:val="40"/>
        </w:rPr>
      </w:pPr>
      <w:r>
        <w:rPr>
          <w:sz w:val="40"/>
          <w:szCs w:val="40"/>
        </w:rPr>
        <w:t>Little Snoring Parish Council</w:t>
      </w:r>
    </w:p>
    <w:p w14:paraId="55EA629B" w14:textId="77777777" w:rsidR="000155B1" w:rsidRDefault="004E6B67">
      <w:pPr>
        <w:pStyle w:val="TOCText-Contemporary"/>
        <w:ind w:right="-39"/>
        <w:rPr>
          <w:sz w:val="20"/>
        </w:rPr>
      </w:pPr>
      <w:r>
        <w:rPr>
          <w:sz w:val="20"/>
        </w:rPr>
        <w:t xml:space="preserve">Little Manor, </w:t>
      </w:r>
      <w:proofErr w:type="spellStart"/>
      <w:r>
        <w:rPr>
          <w:sz w:val="20"/>
        </w:rPr>
        <w:t>Thursford</w:t>
      </w:r>
      <w:proofErr w:type="spellEnd"/>
      <w:r>
        <w:rPr>
          <w:sz w:val="20"/>
        </w:rPr>
        <w:t xml:space="preserve"> Road, Little Snoring, NR21 0JN</w:t>
      </w:r>
    </w:p>
    <w:p w14:paraId="1BD5BDF6" w14:textId="77777777" w:rsidR="000155B1" w:rsidRDefault="004E6B67">
      <w:pPr>
        <w:pStyle w:val="TOCText-Contemporary"/>
        <w:tabs>
          <w:tab w:val="left" w:pos="93"/>
        </w:tabs>
        <w:ind w:right="-39"/>
      </w:pPr>
      <w:hyperlink r:id="rId7" w:history="1">
        <w:r>
          <w:rPr>
            <w:rStyle w:val="Hyperlink"/>
            <w:sz w:val="20"/>
          </w:rPr>
          <w:t>littlesnoringpc@googlemail.com</w:t>
        </w:r>
      </w:hyperlink>
      <w:r>
        <w:rPr>
          <w:sz w:val="20"/>
        </w:rPr>
        <w:t xml:space="preserve"> Tel: 01328 822366</w:t>
      </w:r>
    </w:p>
    <w:p w14:paraId="71E53E30" w14:textId="77777777" w:rsidR="000155B1" w:rsidRDefault="000155B1">
      <w:pPr>
        <w:pStyle w:val="TOCText-Contemporary"/>
        <w:tabs>
          <w:tab w:val="left" w:pos="93"/>
        </w:tabs>
        <w:spacing w:line="100" w:lineRule="exact"/>
        <w:ind w:left="-142" w:right="-40"/>
        <w:rPr>
          <w:rFonts w:cs="Arial"/>
          <w:sz w:val="22"/>
          <w:szCs w:val="22"/>
        </w:rPr>
      </w:pPr>
    </w:p>
    <w:p w14:paraId="028F9DA5" w14:textId="77777777" w:rsidR="000155B1" w:rsidRDefault="004E6B67">
      <w:pPr>
        <w:pStyle w:val="TOCText-Contemporary"/>
        <w:tabs>
          <w:tab w:val="left" w:pos="93"/>
        </w:tabs>
        <w:ind w:right="-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Parish Council meeting is on Monday 8 </w:t>
      </w:r>
      <w:r>
        <w:rPr>
          <w:rFonts w:cs="Arial"/>
          <w:sz w:val="22"/>
          <w:szCs w:val="22"/>
        </w:rPr>
        <w:t>March at 7.30 pm via Zoom. The link to the meeting will be available on the website.</w:t>
      </w:r>
    </w:p>
    <w:p w14:paraId="5A9F6D20" w14:textId="77777777" w:rsidR="000155B1" w:rsidRDefault="000155B1">
      <w:pPr>
        <w:pStyle w:val="TOCText-Contemporary"/>
        <w:tabs>
          <w:tab w:val="left" w:pos="93"/>
        </w:tabs>
        <w:ind w:right="-39"/>
        <w:rPr>
          <w:rFonts w:cs="Arial"/>
          <w:sz w:val="22"/>
          <w:szCs w:val="22"/>
        </w:rPr>
      </w:pPr>
    </w:p>
    <w:p w14:paraId="312A4895" w14:textId="77777777" w:rsidR="000155B1" w:rsidRDefault="004E6B67">
      <w:pPr>
        <w:pStyle w:val="TOCText-Contemporary"/>
        <w:tabs>
          <w:tab w:val="left" w:pos="93"/>
        </w:tabs>
        <w:ind w:right="-39"/>
      </w:pPr>
      <w:r>
        <w:rPr>
          <w:rFonts w:cs="Arial"/>
          <w:sz w:val="22"/>
          <w:szCs w:val="22"/>
        </w:rPr>
        <w:t>Dates of meetings, agenda, minutes and more information can be found on the village website:</w:t>
      </w:r>
      <w:r>
        <w:rPr>
          <w:rFonts w:cs="Arial"/>
          <w:sz w:val="20"/>
        </w:rPr>
        <w:t xml:space="preserve">  </w:t>
      </w:r>
      <w:hyperlink r:id="rId8" w:history="1">
        <w:r>
          <w:rPr>
            <w:rStyle w:val="Hyperlink"/>
            <w:rFonts w:cs="Arial"/>
            <w:sz w:val="20"/>
          </w:rPr>
          <w:t>h</w:t>
        </w:r>
        <w:r>
          <w:rPr>
            <w:rStyle w:val="Hyperlink"/>
            <w:rFonts w:cs="Arial"/>
            <w:sz w:val="20"/>
          </w:rPr>
          <w:t>ttp://littlesnoringparishcouncil.norfolkparishes.gov.uk/</w:t>
        </w:r>
      </w:hyperlink>
    </w:p>
    <w:p w14:paraId="3E2F5272" w14:textId="77777777" w:rsidR="000155B1" w:rsidRDefault="000155B1">
      <w:pPr>
        <w:pStyle w:val="TOCText-Contemporary"/>
        <w:rPr>
          <w:bCs/>
          <w:sz w:val="22"/>
          <w:szCs w:val="22"/>
          <w:lang w:val="en-GB"/>
        </w:rPr>
      </w:pPr>
    </w:p>
    <w:p w14:paraId="387AC2D8" w14:textId="77777777" w:rsidR="000155B1" w:rsidRDefault="004E6B67">
      <w:pPr>
        <w:pStyle w:val="TOCText-Contemporary"/>
      </w:pPr>
      <w:r>
        <w:rPr>
          <w:b/>
          <w:sz w:val="22"/>
          <w:szCs w:val="22"/>
          <w:lang w:val="en-GB"/>
        </w:rPr>
        <w:t xml:space="preserve">Parish Councillors </w:t>
      </w:r>
      <w:r>
        <w:rPr>
          <w:i/>
          <w:sz w:val="22"/>
          <w:szCs w:val="22"/>
          <w:lang w:val="en-GB"/>
        </w:rPr>
        <w:t>(unpaid volunteers)</w:t>
      </w:r>
    </w:p>
    <w:p w14:paraId="5891B3BB" w14:textId="77777777" w:rsidR="000155B1" w:rsidRDefault="004E6B67">
      <w:pPr>
        <w:pStyle w:val="TOCText-Contemporary"/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Jetta Buck: 01328 878076</w:t>
      </w:r>
    </w:p>
    <w:p w14:paraId="68A8EFE9" w14:textId="77777777" w:rsidR="000155B1" w:rsidRDefault="004E6B67">
      <w:pPr>
        <w:pStyle w:val="TOCText-Contemporary"/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Stephen Harvey: 01328 878257</w:t>
      </w:r>
    </w:p>
    <w:p w14:paraId="3408BBD3" w14:textId="77777777" w:rsidR="000155B1" w:rsidRDefault="004E6B67">
      <w:pPr>
        <w:pStyle w:val="TOCText-Contemporary"/>
        <w:spacing w:line="276" w:lineRule="auto"/>
      </w:pPr>
      <w:r>
        <w:rPr>
          <w:sz w:val="22"/>
          <w:szCs w:val="22"/>
          <w:lang w:val="en-GB"/>
        </w:rPr>
        <w:t xml:space="preserve">Margaret Kennedy </w:t>
      </w:r>
      <w:r>
        <w:rPr>
          <w:szCs w:val="18"/>
          <w:lang w:val="en-GB"/>
        </w:rPr>
        <w:t xml:space="preserve">(Chair): </w:t>
      </w:r>
      <w:r>
        <w:rPr>
          <w:sz w:val="22"/>
          <w:szCs w:val="22"/>
          <w:lang w:val="en-GB"/>
        </w:rPr>
        <w:t xml:space="preserve">01328 822157 </w:t>
      </w:r>
    </w:p>
    <w:p w14:paraId="4E1A62FF" w14:textId="77777777" w:rsidR="000155B1" w:rsidRDefault="004E6B67">
      <w:pPr>
        <w:pStyle w:val="TOCText-Contemporary"/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Simon Price: 07971 502834</w:t>
      </w:r>
    </w:p>
    <w:p w14:paraId="6554A634" w14:textId="77777777" w:rsidR="000155B1" w:rsidRDefault="004E6B67">
      <w:pPr>
        <w:pStyle w:val="TOCText-Contemporary"/>
        <w:spacing w:line="276" w:lineRule="auto"/>
      </w:pPr>
      <w:r>
        <w:rPr>
          <w:sz w:val="22"/>
          <w:szCs w:val="22"/>
          <w:lang w:val="en-GB"/>
        </w:rPr>
        <w:t xml:space="preserve">Catherine Redford: </w:t>
      </w:r>
      <w:r>
        <w:rPr>
          <w:sz w:val="22"/>
          <w:szCs w:val="22"/>
        </w:rPr>
        <w:t>07824 774978</w:t>
      </w:r>
    </w:p>
    <w:p w14:paraId="7B79035C" w14:textId="77777777" w:rsidR="000155B1" w:rsidRDefault="004E6B67">
      <w:pPr>
        <w:pStyle w:val="TOCText-Contemporary"/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Liz </w:t>
      </w:r>
      <w:proofErr w:type="spellStart"/>
      <w:r>
        <w:rPr>
          <w:sz w:val="22"/>
          <w:szCs w:val="22"/>
          <w:lang w:val="en-GB"/>
        </w:rPr>
        <w:t>Spanton</w:t>
      </w:r>
      <w:proofErr w:type="spellEnd"/>
      <w:r>
        <w:rPr>
          <w:sz w:val="22"/>
          <w:szCs w:val="22"/>
          <w:lang w:val="en-GB"/>
        </w:rPr>
        <w:t>: 01328 878144</w:t>
      </w:r>
    </w:p>
    <w:p w14:paraId="6C82E4E5" w14:textId="77777777" w:rsidR="000155B1" w:rsidRDefault="004E6B67">
      <w:pPr>
        <w:pStyle w:val="TOCText-Contemporary"/>
        <w:spacing w:line="276" w:lineRule="auto"/>
      </w:pPr>
      <w:r>
        <w:rPr>
          <w:sz w:val="22"/>
          <w:szCs w:val="22"/>
          <w:lang w:val="en-GB"/>
        </w:rPr>
        <w:t>Andrew Talbot</w:t>
      </w:r>
      <w:r>
        <w:rPr>
          <w:sz w:val="20"/>
          <w:lang w:val="en-GB"/>
        </w:rPr>
        <w:t xml:space="preserve">: </w:t>
      </w:r>
      <w:r>
        <w:rPr>
          <w:sz w:val="22"/>
          <w:szCs w:val="22"/>
          <w:lang w:val="en-GB"/>
        </w:rPr>
        <w:t>07818 507255</w:t>
      </w:r>
    </w:p>
    <w:p w14:paraId="7494046C" w14:textId="77777777" w:rsidR="000155B1" w:rsidRDefault="000155B1">
      <w:pPr>
        <w:pStyle w:val="NoSpacing"/>
        <w:jc w:val="center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6D7A9E57" w14:textId="77777777" w:rsidR="000155B1" w:rsidRDefault="004E6B67">
      <w:pPr>
        <w:pStyle w:val="NoSpacing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Little Snoring Village Activities</w:t>
      </w:r>
    </w:p>
    <w:p w14:paraId="14195A3B" w14:textId="77777777" w:rsidR="000155B1" w:rsidRDefault="004E6B67">
      <w:pPr>
        <w:pStyle w:val="NoSpacing"/>
      </w:pPr>
      <w:r>
        <w:rPr>
          <w:rFonts w:ascii="Arial" w:hAnsi="Arial" w:cs="Arial"/>
          <w:sz w:val="22"/>
          <w:szCs w:val="22"/>
        </w:rPr>
        <w:t xml:space="preserve">Once lockdown is over and we are all safe and well, we would like to organise some activities for villagers to get together and perhaps leant a new skill or brush up on </w:t>
      </w:r>
      <w:r>
        <w:rPr>
          <w:rFonts w:ascii="Arial" w:hAnsi="Arial" w:cs="Arial"/>
          <w:sz w:val="22"/>
          <w:szCs w:val="22"/>
        </w:rPr>
        <w:t xml:space="preserve">an old one. So far, the following activities have been suggested: </w:t>
      </w:r>
      <w:r>
        <w:rPr>
          <w:rFonts w:ascii="Arial" w:hAnsi="Arial" w:cs="Arial"/>
          <w:i/>
          <w:iCs/>
          <w:sz w:val="22"/>
          <w:szCs w:val="22"/>
        </w:rPr>
        <w:t xml:space="preserve">Basket weaving, Flower arranging,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Drawing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classes, How to use your sewing machine, Tie dyeing, Photography, Rag rug making, Decoupage, Wreath making. </w:t>
      </w:r>
    </w:p>
    <w:p w14:paraId="2BA74F32" w14:textId="77777777" w:rsidR="000155B1" w:rsidRDefault="004E6B67">
      <w:pPr>
        <w:pStyle w:val="NoSpacing"/>
      </w:pPr>
      <w:r>
        <w:rPr>
          <w:rFonts w:ascii="Arial" w:hAnsi="Arial" w:cs="Arial"/>
          <w:sz w:val="22"/>
          <w:szCs w:val="22"/>
        </w:rPr>
        <w:t>Do you have any suggestions for an acti</w:t>
      </w:r>
      <w:r>
        <w:rPr>
          <w:rFonts w:ascii="Arial" w:hAnsi="Arial" w:cs="Arial"/>
          <w:sz w:val="22"/>
          <w:szCs w:val="22"/>
        </w:rPr>
        <w:t xml:space="preserve">vity or are you interested in attending a class? </w:t>
      </w:r>
      <w:r>
        <w:rPr>
          <w:rFonts w:ascii="Arial" w:hAnsi="Arial" w:cs="Arial"/>
          <w:b/>
          <w:bCs/>
          <w:sz w:val="22"/>
          <w:szCs w:val="22"/>
        </w:rPr>
        <w:t>Please contact Margaret 01328 822157.</w:t>
      </w:r>
    </w:p>
    <w:p w14:paraId="4C95E8C3" w14:textId="77777777" w:rsidR="000155B1" w:rsidRDefault="000155B1">
      <w:pPr>
        <w:pStyle w:val="NoSpacing"/>
        <w:rPr>
          <w:rFonts w:ascii="Arial" w:hAnsi="Arial" w:cs="Arial"/>
          <w:sz w:val="22"/>
          <w:szCs w:val="22"/>
        </w:rPr>
      </w:pPr>
    </w:p>
    <w:p w14:paraId="2E0F5223" w14:textId="77777777" w:rsidR="000155B1" w:rsidRDefault="004E6B67">
      <w:pPr>
        <w:pStyle w:val="NoSpacing"/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Cuppa in the Community</w:t>
      </w:r>
      <w:r>
        <w:rPr>
          <w:rFonts w:ascii="Arial" w:hAnsi="Arial" w:cs="Arial"/>
          <w:sz w:val="22"/>
          <w:szCs w:val="22"/>
        </w:rPr>
        <w:t xml:space="preserve"> will resume once we are back to normal and it’s safe to do so.</w:t>
      </w:r>
    </w:p>
    <w:p w14:paraId="1CCEE5A1" w14:textId="77777777" w:rsidR="000155B1" w:rsidRDefault="000155B1">
      <w:pPr>
        <w:pStyle w:val="TOCText-Contemporary"/>
        <w:rPr>
          <w:b/>
          <w:bCs/>
          <w:sz w:val="16"/>
          <w:szCs w:val="16"/>
        </w:rPr>
      </w:pPr>
    </w:p>
    <w:p w14:paraId="484C0DF5" w14:textId="77777777" w:rsidR="000155B1" w:rsidRDefault="004E6B67">
      <w:pPr>
        <w:pStyle w:val="TOCText-Contemporary"/>
        <w:rPr>
          <w:b/>
          <w:bCs/>
          <w:color w:val="002060"/>
          <w:sz w:val="22"/>
          <w:szCs w:val="22"/>
          <w:lang w:val="en-GB"/>
        </w:rPr>
      </w:pPr>
      <w:r>
        <w:rPr>
          <w:b/>
          <w:bCs/>
          <w:color w:val="002060"/>
          <w:sz w:val="22"/>
          <w:szCs w:val="22"/>
          <w:lang w:val="en-GB"/>
        </w:rPr>
        <w:t xml:space="preserve">Lt Snoring Good Neighbours: 0333 335 5242. </w:t>
      </w:r>
    </w:p>
    <w:p w14:paraId="28C039E3" w14:textId="77777777" w:rsidR="000155B1" w:rsidRDefault="004E6B67">
      <w:pPr>
        <w:pStyle w:val="TOCText-Contemporar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Do call the Good </w:t>
      </w:r>
      <w:r>
        <w:rPr>
          <w:sz w:val="22"/>
          <w:szCs w:val="22"/>
          <w:lang w:val="en-GB"/>
        </w:rPr>
        <w:t>Neighbours if you need help for example to collect prescriptions, assistance with shopping or need someone to talk to.</w:t>
      </w:r>
    </w:p>
    <w:p w14:paraId="717970AF" w14:textId="77777777" w:rsidR="000155B1" w:rsidRDefault="004E6B67">
      <w:pPr>
        <w:pStyle w:val="TOCText-Contemporar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telephone number is a charged at local rate</w:t>
      </w:r>
    </w:p>
    <w:p w14:paraId="5AE4E4C1" w14:textId="77777777" w:rsidR="000155B1" w:rsidRDefault="000155B1">
      <w:pPr>
        <w:ind w:right="-113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A28B1A2" w14:textId="77777777" w:rsidR="000155B1" w:rsidRDefault="004E6B67">
      <w:pPr>
        <w:ind w:right="-681"/>
        <w:jc w:val="center"/>
      </w:pPr>
      <w:r>
        <w:rPr>
          <w:rFonts w:ascii="Georgia" w:hAnsi="Georgia"/>
          <w:color w:val="FF0066"/>
          <w:sz w:val="96"/>
          <w:szCs w:val="96"/>
        </w:rPr>
        <w:t>N</w:t>
      </w:r>
      <w:r>
        <w:rPr>
          <w:rFonts w:ascii="Georgia" w:hAnsi="Georgia"/>
          <w:color w:val="FFC000"/>
          <w:sz w:val="96"/>
          <w:szCs w:val="96"/>
        </w:rPr>
        <w:t>e</w:t>
      </w:r>
      <w:r>
        <w:rPr>
          <w:rFonts w:ascii="Georgia" w:hAnsi="Georgia"/>
          <w:color w:val="FFFF00"/>
          <w:sz w:val="96"/>
          <w:szCs w:val="96"/>
        </w:rPr>
        <w:t>w</w:t>
      </w:r>
      <w:r>
        <w:rPr>
          <w:rFonts w:ascii="Georgia" w:hAnsi="Georgia"/>
          <w:color w:val="66FF33"/>
          <w:sz w:val="96"/>
          <w:szCs w:val="96"/>
        </w:rPr>
        <w:t>s</w:t>
      </w:r>
      <w:r>
        <w:rPr>
          <w:rFonts w:ascii="Georgia" w:hAnsi="Georgia"/>
          <w:color w:val="9ED561"/>
          <w:sz w:val="96"/>
          <w:szCs w:val="96"/>
        </w:rPr>
        <w:t>l</w:t>
      </w:r>
      <w:r>
        <w:rPr>
          <w:rFonts w:ascii="Georgia" w:hAnsi="Georgia"/>
          <w:color w:val="00B0F0"/>
          <w:sz w:val="96"/>
          <w:szCs w:val="96"/>
        </w:rPr>
        <w:t>e</w:t>
      </w:r>
      <w:r>
        <w:rPr>
          <w:rFonts w:ascii="Georgia" w:hAnsi="Georgia"/>
          <w:color w:val="9933FF"/>
          <w:sz w:val="96"/>
          <w:szCs w:val="96"/>
        </w:rPr>
        <w:t>t</w:t>
      </w:r>
      <w:r>
        <w:rPr>
          <w:rFonts w:ascii="Georgia" w:hAnsi="Georgia"/>
          <w:color w:val="CC00CC"/>
          <w:sz w:val="96"/>
          <w:szCs w:val="96"/>
        </w:rPr>
        <w:t>t</w:t>
      </w:r>
      <w:r>
        <w:rPr>
          <w:rFonts w:ascii="Georgia" w:hAnsi="Georgia"/>
          <w:color w:val="CC0099"/>
          <w:sz w:val="96"/>
          <w:szCs w:val="96"/>
        </w:rPr>
        <w:t>e</w:t>
      </w:r>
      <w:r>
        <w:rPr>
          <w:rFonts w:ascii="Georgia" w:hAnsi="Georgia"/>
          <w:color w:val="FF0066"/>
          <w:sz w:val="96"/>
          <w:szCs w:val="96"/>
        </w:rPr>
        <w:t>r</w:t>
      </w:r>
    </w:p>
    <w:p w14:paraId="26334E73" w14:textId="77777777" w:rsidR="000155B1" w:rsidRDefault="000155B1">
      <w:pPr>
        <w:pStyle w:val="IssueVolumeDate-Contemporary"/>
        <w:ind w:right="-681"/>
        <w:jc w:val="center"/>
        <w:rPr>
          <w:sz w:val="22"/>
          <w:szCs w:val="22"/>
          <w:lang w:val="en-GB"/>
        </w:rPr>
      </w:pPr>
    </w:p>
    <w:p w14:paraId="195546E7" w14:textId="77777777" w:rsidR="000155B1" w:rsidRDefault="004E6B67">
      <w:pPr>
        <w:pStyle w:val="IssueVolumeDate-Contemporary"/>
        <w:ind w:right="-681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February 2021</w:t>
      </w:r>
    </w:p>
    <w:p w14:paraId="778DDD70" w14:textId="77777777" w:rsidR="000155B1" w:rsidRDefault="004E6B67">
      <w:pPr>
        <w:pStyle w:val="TOCText-Contemporary"/>
        <w:tabs>
          <w:tab w:val="left" w:pos="93"/>
        </w:tabs>
        <w:ind w:left="-142" w:right="-11"/>
        <w:jc w:val="center"/>
      </w:pPr>
      <w:r>
        <w:rPr>
          <w:rFonts w:cs="Arial"/>
          <w:i/>
          <w:sz w:val="20"/>
        </w:rPr>
        <w:t xml:space="preserve">To include an article in the Newsletter, please send it to </w:t>
      </w:r>
      <w:r>
        <w:rPr>
          <w:rFonts w:cs="Arial"/>
          <w:i/>
          <w:sz w:val="20"/>
        </w:rPr>
        <w:t xml:space="preserve">the Editor at </w:t>
      </w:r>
      <w:hyperlink r:id="rId9" w:history="1">
        <w:r>
          <w:rPr>
            <w:rStyle w:val="Hyperlink"/>
            <w:rFonts w:cs="Arial"/>
            <w:i/>
            <w:sz w:val="20"/>
          </w:rPr>
          <w:t>littlesnoringpc@googlemail.com</w:t>
        </w:r>
      </w:hyperlink>
    </w:p>
    <w:p w14:paraId="18750382" w14:textId="77777777" w:rsidR="000155B1" w:rsidRDefault="000155B1">
      <w:pPr>
        <w:pStyle w:val="TOCText-Contemporary"/>
        <w:tabs>
          <w:tab w:val="left" w:pos="93"/>
        </w:tabs>
        <w:ind w:left="-142" w:right="-11"/>
        <w:rPr>
          <w:sz w:val="20"/>
        </w:rPr>
      </w:pPr>
    </w:p>
    <w:p w14:paraId="5C144267" w14:textId="77777777" w:rsidR="000155B1" w:rsidRDefault="004E6B67">
      <w:pPr>
        <w:ind w:right="-113"/>
        <w:jc w:val="center"/>
        <w:rPr>
          <w:rFonts w:ascii="Script MT Bold" w:hAnsi="Script MT Bold" w:cs="Arial"/>
          <w:color w:val="008000"/>
          <w:sz w:val="36"/>
          <w:szCs w:val="36"/>
        </w:rPr>
      </w:pPr>
      <w:r>
        <w:rPr>
          <w:rFonts w:ascii="Script MT Bold" w:hAnsi="Script MT Bold" w:cs="Arial"/>
          <w:color w:val="008000"/>
          <w:sz w:val="36"/>
          <w:szCs w:val="36"/>
        </w:rPr>
        <w:t>Spring is Coming</w:t>
      </w:r>
    </w:p>
    <w:p w14:paraId="104461C2" w14:textId="77777777" w:rsidR="000155B1" w:rsidRDefault="004E6B67">
      <w:pPr>
        <w:ind w:right="-113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8000"/>
          <w:sz w:val="22"/>
          <w:szCs w:val="22"/>
        </w:rPr>
        <w:t xml:space="preserve">Cheer up the village </w:t>
      </w:r>
    </w:p>
    <w:p w14:paraId="2A66F804" w14:textId="77777777" w:rsidR="000155B1" w:rsidRDefault="004E6B67">
      <w:pPr>
        <w:ind w:right="-113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8000"/>
          <w:sz w:val="22"/>
          <w:szCs w:val="22"/>
        </w:rPr>
        <w:t>by putting an Easter decoration where everyone can see it.</w:t>
      </w:r>
    </w:p>
    <w:p w14:paraId="4B456F32" w14:textId="77777777" w:rsidR="000155B1" w:rsidRDefault="004E6B67">
      <w:pPr>
        <w:numPr>
          <w:ilvl w:val="0"/>
          <w:numId w:val="2"/>
        </w:numPr>
        <w:ind w:left="426"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an Easter wreath out of flowers, willow, salt </w:t>
      </w:r>
      <w:r>
        <w:rPr>
          <w:rFonts w:ascii="Arial" w:hAnsi="Arial" w:cs="Arial"/>
          <w:sz w:val="22"/>
          <w:szCs w:val="22"/>
        </w:rPr>
        <w:t>dough or paper</w:t>
      </w:r>
    </w:p>
    <w:p w14:paraId="41C79E6A" w14:textId="77777777" w:rsidR="000155B1" w:rsidRDefault="004E6B67">
      <w:pPr>
        <w:numPr>
          <w:ilvl w:val="0"/>
          <w:numId w:val="2"/>
        </w:numPr>
        <w:ind w:left="426" w:right="-113"/>
      </w:pPr>
      <w:r>
        <w:rPr>
          <w:rFonts w:ascii="Script MT Bold" w:hAnsi="Script MT Bold" w:cs="Arial"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F217" wp14:editId="39DF35BF">
                <wp:simplePos x="0" y="0"/>
                <wp:positionH relativeFrom="column">
                  <wp:posOffset>3831089</wp:posOffset>
                </wp:positionH>
                <wp:positionV relativeFrom="paragraph">
                  <wp:posOffset>89291</wp:posOffset>
                </wp:positionV>
                <wp:extent cx="514350" cy="816614"/>
                <wp:effectExtent l="0" t="0" r="0" b="2536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16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226FB4" w14:textId="77777777" w:rsidR="000155B1" w:rsidRDefault="004E6B67">
                            <w:bookmarkStart w:id="0" w:name="_Hlk64021518"/>
                            <w:bookmarkStart w:id="1" w:name="_Hlk64021513"/>
                            <w:bookmarkStart w:id="2" w:name="_Hlk64021507"/>
                            <w:bookmarkEnd w:id="0"/>
                            <w:bookmarkEnd w:id="1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B9A43" wp14:editId="57F9E311">
                                  <wp:extent cx="447671" cy="723903"/>
                                  <wp:effectExtent l="0" t="0" r="0" b="0"/>
                                  <wp:docPr id="1" name="Picture 1" descr="Daffodil stock photo. Image of orange, floral, flores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1" cy="72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7F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5pt;margin-top:7.05pt;width:40.5pt;height:6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" stroked="f">
                <v:textbox style="mso-fit-shape-to-text:t">
                  <w:txbxContent>
                    <w:p w14:paraId="6A226FB4" w14:textId="77777777" w:rsidR="000155B1" w:rsidRDefault="004E6B67">
                      <w:bookmarkStart w:id="3" w:name="_Hlk64021518"/>
                      <w:bookmarkStart w:id="4" w:name="_Hlk64021513"/>
                      <w:bookmarkStart w:id="5" w:name="_Hlk64021507"/>
                      <w:bookmarkEnd w:id="3"/>
                      <w:bookmarkEnd w:id="4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621B9A43" wp14:editId="57F9E311">
                            <wp:extent cx="447671" cy="723903"/>
                            <wp:effectExtent l="0" t="0" r="0" b="0"/>
                            <wp:docPr id="1" name="Picture 1" descr="Daffodil stock photo. Image of orange, floral, flores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1" cy="72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Colour in a picture to put in your window</w:t>
      </w:r>
    </w:p>
    <w:p w14:paraId="22152CC4" w14:textId="77777777" w:rsidR="000155B1" w:rsidRDefault="004E6B67">
      <w:pPr>
        <w:numPr>
          <w:ilvl w:val="0"/>
          <w:numId w:val="2"/>
        </w:numPr>
        <w:ind w:left="426"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 some stones</w:t>
      </w:r>
    </w:p>
    <w:p w14:paraId="21631008" w14:textId="77777777" w:rsidR="000155B1" w:rsidRDefault="004E6B67">
      <w:pPr>
        <w:numPr>
          <w:ilvl w:val="0"/>
          <w:numId w:val="2"/>
        </w:numPr>
        <w:ind w:left="426"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an Easter chick or bunny</w:t>
      </w:r>
    </w:p>
    <w:p w14:paraId="706AB88D" w14:textId="77777777" w:rsidR="000155B1" w:rsidRDefault="004E6B67">
      <w:pPr>
        <w:numPr>
          <w:ilvl w:val="0"/>
          <w:numId w:val="2"/>
        </w:numPr>
        <w:ind w:left="426"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potato or lino prints of Easter eggs</w:t>
      </w:r>
    </w:p>
    <w:p w14:paraId="4936FB86" w14:textId="77777777" w:rsidR="000155B1" w:rsidRDefault="004E6B67">
      <w:pPr>
        <w:numPr>
          <w:ilvl w:val="0"/>
          <w:numId w:val="2"/>
        </w:numPr>
        <w:ind w:left="426"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rainbow</w:t>
      </w:r>
    </w:p>
    <w:p w14:paraId="5D5C18B9" w14:textId="77777777" w:rsidR="000155B1" w:rsidRDefault="000155B1">
      <w:pPr>
        <w:ind w:left="426" w:right="-113"/>
        <w:rPr>
          <w:rFonts w:ascii="Arial" w:hAnsi="Arial" w:cs="Arial"/>
          <w:sz w:val="22"/>
          <w:szCs w:val="22"/>
        </w:rPr>
      </w:pPr>
    </w:p>
    <w:p w14:paraId="312D5144" w14:textId="77777777" w:rsidR="000155B1" w:rsidRDefault="000155B1">
      <w:pPr>
        <w:ind w:left="142" w:right="-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93724C" w14:textId="77777777" w:rsidR="000155B1" w:rsidRDefault="004E6B67">
      <w:pPr>
        <w:ind w:left="142" w:right="-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PHOTO COMPETITON</w:t>
      </w:r>
    </w:p>
    <w:p w14:paraId="5D94AA38" w14:textId="77777777" w:rsidR="000155B1" w:rsidRDefault="004E6B67">
      <w:pPr>
        <w:ind w:left="142" w:right="-113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Phone or Camera - Do you take Photos?</w:t>
      </w:r>
    </w:p>
    <w:p w14:paraId="2B5313AA" w14:textId="77777777" w:rsidR="000155B1" w:rsidRDefault="000155B1">
      <w:pPr>
        <w:ind w:left="142" w:right="-113"/>
        <w:rPr>
          <w:rFonts w:ascii="Arial" w:hAnsi="Arial" w:cs="Arial"/>
          <w:bCs/>
          <w:i/>
          <w:sz w:val="22"/>
          <w:szCs w:val="22"/>
        </w:rPr>
      </w:pPr>
    </w:p>
    <w:p w14:paraId="2D263B1F" w14:textId="77777777" w:rsidR="000155B1" w:rsidRDefault="004E6B67">
      <w:pPr>
        <w:ind w:left="142" w:right="-113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‘Spring in Snoring’</w:t>
      </w:r>
    </w:p>
    <w:p w14:paraId="2EB6F05A" w14:textId="77777777" w:rsidR="000155B1" w:rsidRDefault="000155B1">
      <w:pPr>
        <w:ind w:left="142" w:right="-113"/>
        <w:rPr>
          <w:rFonts w:ascii="Arial" w:hAnsi="Arial" w:cs="Arial"/>
          <w:bCs/>
          <w:i/>
          <w:sz w:val="16"/>
          <w:szCs w:val="16"/>
        </w:rPr>
      </w:pPr>
    </w:p>
    <w:p w14:paraId="3B2F693D" w14:textId="77777777" w:rsidR="000155B1" w:rsidRDefault="004E6B67">
      <w:pPr>
        <w:numPr>
          <w:ilvl w:val="0"/>
          <w:numId w:val="3"/>
        </w:numPr>
        <w:ind w:left="284" w:right="-113"/>
      </w:pPr>
      <w:r>
        <w:rPr>
          <w:rFonts w:ascii="Arial" w:hAnsi="Arial" w:cs="Arial"/>
          <w:bCs/>
          <w:iCs/>
          <w:sz w:val="22"/>
          <w:szCs w:val="22"/>
        </w:rPr>
        <w:t xml:space="preserve">Take a </w:t>
      </w:r>
      <w:r>
        <w:rPr>
          <w:rFonts w:ascii="Arial" w:hAnsi="Arial" w:cs="Arial"/>
          <w:bCs/>
          <w:iCs/>
          <w:sz w:val="22"/>
          <w:szCs w:val="22"/>
        </w:rPr>
        <w:t xml:space="preserve">photo on the subject of </w:t>
      </w:r>
      <w:r>
        <w:rPr>
          <w:rFonts w:ascii="Arial" w:hAnsi="Arial" w:cs="Arial"/>
          <w:bCs/>
          <w:i/>
          <w:sz w:val="22"/>
          <w:szCs w:val="22"/>
        </w:rPr>
        <w:t>Spring</w:t>
      </w:r>
      <w:r>
        <w:rPr>
          <w:rFonts w:ascii="Arial" w:hAnsi="Arial" w:cs="Arial"/>
          <w:bCs/>
          <w:iCs/>
          <w:sz w:val="22"/>
          <w:szCs w:val="22"/>
        </w:rPr>
        <w:t>: landscape, animal, plant etc. the choice is yours.</w:t>
      </w:r>
    </w:p>
    <w:p w14:paraId="24E51A02" w14:textId="77777777" w:rsidR="000155B1" w:rsidRDefault="004E6B67">
      <w:pPr>
        <w:numPr>
          <w:ilvl w:val="0"/>
          <w:numId w:val="3"/>
        </w:numPr>
        <w:ind w:left="284" w:right="-113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Photo to be taken in 2021 and within 5 miles of Little Snoring.</w:t>
      </w:r>
    </w:p>
    <w:p w14:paraId="04239832" w14:textId="77777777" w:rsidR="000155B1" w:rsidRDefault="004E6B67">
      <w:pPr>
        <w:numPr>
          <w:ilvl w:val="0"/>
          <w:numId w:val="3"/>
        </w:numPr>
        <w:ind w:left="284" w:right="-113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Images to be jpg and max 20 MB</w:t>
      </w:r>
    </w:p>
    <w:p w14:paraId="649264FE" w14:textId="77777777" w:rsidR="000155B1" w:rsidRDefault="004E6B67">
      <w:pPr>
        <w:numPr>
          <w:ilvl w:val="0"/>
          <w:numId w:val="3"/>
        </w:numPr>
        <w:ind w:left="284" w:right="-113"/>
      </w:pPr>
      <w:r>
        <w:rPr>
          <w:rFonts w:ascii="Arial" w:hAnsi="Arial" w:cs="Arial"/>
          <w:bCs/>
          <w:iCs/>
          <w:sz w:val="22"/>
          <w:szCs w:val="22"/>
        </w:rPr>
        <w:t xml:space="preserve">Email photos to: </w:t>
      </w:r>
      <w:hyperlink r:id="rId11" w:history="1">
        <w:r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littlesnoringpc@googlemail.com</w:t>
        </w:r>
      </w:hyperlink>
    </w:p>
    <w:p w14:paraId="5F395244" w14:textId="77777777" w:rsidR="000155B1" w:rsidRDefault="004E6B67">
      <w:pPr>
        <w:numPr>
          <w:ilvl w:val="0"/>
          <w:numId w:val="3"/>
        </w:numPr>
        <w:ind w:left="284" w:right="-113"/>
      </w:pPr>
      <w:r>
        <w:rPr>
          <w:rFonts w:ascii="Arial" w:hAnsi="Arial" w:cs="Arial"/>
          <w:bCs/>
          <w:iCs/>
          <w:sz w:val="22"/>
          <w:szCs w:val="22"/>
        </w:rPr>
        <w:t>Closing date: 30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sz w:val="22"/>
          <w:szCs w:val="22"/>
        </w:rPr>
        <w:t xml:space="preserve"> April 2021</w:t>
      </w:r>
    </w:p>
    <w:p w14:paraId="3515ED6B" w14:textId="77777777" w:rsidR="000155B1" w:rsidRDefault="004E6B67">
      <w:pPr>
        <w:numPr>
          <w:ilvl w:val="0"/>
          <w:numId w:val="3"/>
        </w:numPr>
        <w:ind w:left="284" w:right="-113"/>
      </w:pPr>
      <w:r>
        <w:rPr>
          <w:rFonts w:ascii="Arial" w:hAnsi="Arial" w:cs="Arial"/>
          <w:iCs/>
          <w:sz w:val="22"/>
          <w:szCs w:val="22"/>
        </w:rPr>
        <w:t>Please include your name, contact details and age if under 18</w:t>
      </w:r>
      <w:r>
        <w:rPr>
          <w:rFonts w:ascii="Arial" w:hAnsi="Arial" w:cs="Arial"/>
          <w:sz w:val="22"/>
          <w:szCs w:val="22"/>
        </w:rPr>
        <w:t>.</w:t>
      </w:r>
    </w:p>
    <w:p w14:paraId="2541FF3C" w14:textId="77777777" w:rsidR="000155B1" w:rsidRDefault="004E6B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entries will be anonymised by the Clerk and will be judged by a panel of </w:t>
      </w:r>
      <w:r>
        <w:rPr>
          <w:rFonts w:ascii="Arial" w:hAnsi="Arial" w:cs="Arial"/>
          <w:sz w:val="22"/>
          <w:szCs w:val="22"/>
        </w:rPr>
        <w:t>Parish Councillors with assistance from the County Councillor.</w:t>
      </w:r>
    </w:p>
    <w:p w14:paraId="6FE960B5" w14:textId="77777777" w:rsidR="000155B1" w:rsidRDefault="004E6B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PRIZES will be awarded to the winners in the following age categories: under 11, 12-18 years; adults.</w:t>
      </w:r>
    </w:p>
    <w:p w14:paraId="672FFDA2" w14:textId="77777777" w:rsidR="000155B1" w:rsidRDefault="004E6B67">
      <w:pPr>
        <w:pBdr>
          <w:bottom w:val="single" w:sz="6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Prizes are sponsored by Little Snoring Parish Council and a grant from North Norfolk Distri</w:t>
      </w:r>
      <w:r>
        <w:rPr>
          <w:rFonts w:ascii="Arial" w:hAnsi="Arial" w:cs="Arial"/>
          <w:sz w:val="22"/>
          <w:szCs w:val="22"/>
        </w:rPr>
        <w:t>ct Council Arts Fund supporting arts and crafts in the community.</w:t>
      </w:r>
    </w:p>
    <w:p w14:paraId="37220FB0" w14:textId="77777777" w:rsidR="000155B1" w:rsidRDefault="004E6B67">
      <w:pPr>
        <w:jc w:val="center"/>
      </w:pPr>
      <w:r>
        <w:rPr>
          <w:noProof/>
          <w:sz w:val="22"/>
          <w:szCs w:val="22"/>
        </w:rPr>
        <w:lastRenderedPageBreak/>
        <w:drawing>
          <wp:inline distT="0" distB="0" distL="0" distR="0" wp14:anchorId="431DAE9D" wp14:editId="64C088C9">
            <wp:extent cx="1708355" cy="1227883"/>
            <wp:effectExtent l="0" t="0" r="614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355" cy="1227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C092A1" w14:textId="77777777" w:rsidR="000155B1" w:rsidRDefault="004E6B67">
      <w:pPr>
        <w:pBdr>
          <w:bottom w:val="single" w:sz="6" w:space="1" w:color="000000"/>
        </w:pBdr>
        <w:ind w:right="-1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remember to clear up after your dog!</w:t>
      </w:r>
    </w:p>
    <w:p w14:paraId="66C5ED19" w14:textId="77777777" w:rsidR="000155B1" w:rsidRDefault="000155B1">
      <w:pPr>
        <w:pBdr>
          <w:bottom w:val="single" w:sz="6" w:space="1" w:color="000000"/>
        </w:pBdr>
        <w:ind w:right="-113"/>
        <w:jc w:val="center"/>
        <w:rPr>
          <w:b/>
          <w:bCs/>
          <w:sz w:val="16"/>
          <w:szCs w:val="16"/>
        </w:rPr>
      </w:pPr>
    </w:p>
    <w:p w14:paraId="5225C447" w14:textId="77777777" w:rsidR="000155B1" w:rsidRDefault="004E6B67">
      <w:pPr>
        <w:pBdr>
          <w:bottom w:val="single" w:sz="6" w:space="1" w:color="000000"/>
        </w:pBdr>
        <w:ind w:right="-1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remember to take you litter home</w:t>
      </w:r>
    </w:p>
    <w:p w14:paraId="0DE7BCBA" w14:textId="77777777" w:rsidR="000155B1" w:rsidRDefault="004E6B67">
      <w:pPr>
        <w:pBdr>
          <w:bottom w:val="single" w:sz="6" w:space="1" w:color="000000"/>
        </w:pBdr>
        <w:ind w:right="-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Thank you to the dedicated volunteers who carry out regular litter picks around the village – it would </w:t>
      </w:r>
      <w:r>
        <w:rPr>
          <w:sz w:val="22"/>
          <w:szCs w:val="22"/>
        </w:rPr>
        <w:t>be great if they did not have to do this but that they do is very much appreciated.</w:t>
      </w:r>
    </w:p>
    <w:p w14:paraId="0E3FD263" w14:textId="77777777" w:rsidR="000155B1" w:rsidRDefault="000155B1">
      <w:pPr>
        <w:ind w:right="-113"/>
        <w:jc w:val="center"/>
        <w:rPr>
          <w:b/>
          <w:bCs/>
          <w:sz w:val="16"/>
          <w:szCs w:val="16"/>
        </w:rPr>
      </w:pPr>
    </w:p>
    <w:p w14:paraId="4176D6E3" w14:textId="77777777" w:rsidR="000155B1" w:rsidRDefault="004E6B67">
      <w:pPr>
        <w:ind w:right="-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Walsingham Way</w:t>
      </w:r>
    </w:p>
    <w:p w14:paraId="071EA1C7" w14:textId="77777777" w:rsidR="000155B1" w:rsidRDefault="004E6B67">
      <w:pPr>
        <w:ind w:right="-1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Norfolk’s pilgrimage route</w:t>
      </w:r>
    </w:p>
    <w:p w14:paraId="3D310491" w14:textId="77777777" w:rsidR="000155B1" w:rsidRDefault="000155B1">
      <w:pPr>
        <w:ind w:right="-113"/>
        <w:jc w:val="center"/>
        <w:rPr>
          <w:rFonts w:ascii="Arial" w:hAnsi="Arial" w:cs="Arial"/>
          <w:sz w:val="16"/>
          <w:szCs w:val="16"/>
        </w:rPr>
      </w:pPr>
    </w:p>
    <w:p w14:paraId="1C890E23" w14:textId="77777777" w:rsidR="000155B1" w:rsidRDefault="004E6B67">
      <w:pPr>
        <w:ind w:right="-113"/>
        <w:rPr>
          <w:rFonts w:ascii="Arial" w:hAnsi="Arial" w:cs="Arial"/>
          <w:sz w:val="22"/>
          <w:szCs w:val="22"/>
        </w:rPr>
      </w:pPr>
      <w:bookmarkStart w:id="6" w:name="_GoBack"/>
      <w:r>
        <w:rPr>
          <w:rFonts w:ascii="Arial" w:hAnsi="Arial" w:cs="Arial"/>
          <w:sz w:val="22"/>
          <w:szCs w:val="22"/>
        </w:rPr>
        <w:t xml:space="preserve">You may have seen new wooden signposts in the village. These are part of the Walsingham Way which is 37 miles of walks </w:t>
      </w:r>
      <w:r>
        <w:rPr>
          <w:rFonts w:ascii="Arial" w:hAnsi="Arial" w:cs="Arial"/>
          <w:sz w:val="22"/>
          <w:szCs w:val="22"/>
        </w:rPr>
        <w:t>through beautiful, unspoilt countryside following a pilgrim route from the Medieval City of Norwich to the shrine at Walsingham.</w:t>
      </w:r>
    </w:p>
    <w:p w14:paraId="50F017ED" w14:textId="77777777" w:rsidR="000155B1" w:rsidRDefault="004E6B67">
      <w:pPr>
        <w:pBdr>
          <w:bottom w:val="single" w:sz="6" w:space="1" w:color="000000"/>
        </w:pBdr>
        <w:ind w:right="-113"/>
      </w:pPr>
      <w:r>
        <w:rPr>
          <w:rFonts w:ascii="Arial" w:hAnsi="Arial" w:cs="Arial"/>
          <w:sz w:val="22"/>
          <w:szCs w:val="22"/>
        </w:rPr>
        <w:t xml:space="preserve">More information can be found on the website: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http://walsinghamway.co.uk/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bookmarkEnd w:id="6"/>
    <w:p w14:paraId="25D2B651" w14:textId="77777777" w:rsidR="000155B1" w:rsidRDefault="000155B1">
      <w:pPr>
        <w:pBdr>
          <w:bottom w:val="single" w:sz="6" w:space="1" w:color="000000"/>
        </w:pBdr>
        <w:ind w:right="-113"/>
        <w:rPr>
          <w:rFonts w:ascii="Arial" w:hAnsi="Arial" w:cs="Arial"/>
          <w:sz w:val="22"/>
          <w:szCs w:val="22"/>
        </w:rPr>
      </w:pPr>
    </w:p>
    <w:p w14:paraId="1FA90563" w14:textId="77777777" w:rsidR="000155B1" w:rsidRDefault="000155B1">
      <w:pPr>
        <w:ind w:right="-113"/>
        <w:rPr>
          <w:rFonts w:ascii="Arial" w:hAnsi="Arial" w:cs="Arial"/>
          <w:sz w:val="22"/>
          <w:szCs w:val="22"/>
        </w:rPr>
      </w:pPr>
    </w:p>
    <w:p w14:paraId="32407724" w14:textId="77777777" w:rsidR="000155B1" w:rsidRDefault="004E6B67">
      <w:pPr>
        <w:pBdr>
          <w:bottom w:val="single" w:sz="6" w:space="1" w:color="000000"/>
        </w:pBdr>
        <w:ind w:right="-113"/>
      </w:pPr>
      <w:r>
        <w:rPr>
          <w:rFonts w:ascii="Arial" w:hAnsi="Arial" w:cs="Arial"/>
          <w:b/>
          <w:bCs/>
          <w:color w:val="002060"/>
          <w:sz w:val="24"/>
          <w:szCs w:val="24"/>
        </w:rPr>
        <w:t>Littl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e Snoring Charity </w:t>
      </w:r>
      <w:r>
        <w:rPr>
          <w:rFonts w:ascii="Arial" w:hAnsi="Arial" w:cs="Arial"/>
          <w:color w:val="002060"/>
          <w:sz w:val="24"/>
          <w:szCs w:val="24"/>
        </w:rPr>
        <w:t>(for those in need, hardship or distress).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Grants are available for residents and groups in the village to pay for specific items. For an application form, please contact the Clerk on 01328 822366 or email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littlesnoringcharity@googlemail.com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E276130" w14:textId="77777777" w:rsidR="000155B1" w:rsidRDefault="000155B1">
      <w:pPr>
        <w:pBdr>
          <w:bottom w:val="single" w:sz="6" w:space="1" w:color="000000"/>
        </w:pBdr>
        <w:ind w:right="-113"/>
      </w:pPr>
    </w:p>
    <w:p w14:paraId="77C868B8" w14:textId="77777777" w:rsidR="000155B1" w:rsidRDefault="000155B1">
      <w:pPr>
        <w:ind w:right="-113"/>
        <w:jc w:val="center"/>
        <w:rPr>
          <w:b/>
          <w:bCs/>
          <w:color w:val="FF0000"/>
          <w:sz w:val="24"/>
          <w:szCs w:val="24"/>
        </w:rPr>
      </w:pPr>
    </w:p>
    <w:p w14:paraId="5E664577" w14:textId="77777777" w:rsidR="000155B1" w:rsidRDefault="004E6B67">
      <w:pPr>
        <w:ind w:right="-113"/>
        <w:jc w:val="center"/>
      </w:pPr>
      <w:r>
        <w:rPr>
          <w:b/>
          <w:bCs/>
          <w:color w:val="FF0000"/>
          <w:sz w:val="28"/>
          <w:szCs w:val="28"/>
        </w:rPr>
        <w:t>Covid-19 help and support</w:t>
      </w:r>
      <w:r>
        <w:rPr>
          <w:sz w:val="28"/>
          <w:szCs w:val="28"/>
        </w:rPr>
        <w:t xml:space="preserve">: </w:t>
      </w:r>
    </w:p>
    <w:p w14:paraId="1483D25B" w14:textId="77777777" w:rsidR="000155B1" w:rsidRDefault="000155B1">
      <w:pPr>
        <w:ind w:right="-113"/>
        <w:rPr>
          <w:sz w:val="24"/>
          <w:szCs w:val="24"/>
        </w:rPr>
      </w:pPr>
    </w:p>
    <w:p w14:paraId="2029A4A8" w14:textId="77777777" w:rsidR="000155B1" w:rsidRDefault="004E6B67">
      <w:pPr>
        <w:ind w:right="-113"/>
      </w:pPr>
      <w:r>
        <w:rPr>
          <w:sz w:val="24"/>
          <w:szCs w:val="24"/>
        </w:rPr>
        <w:t xml:space="preserve">Norfolk County Council: 0344 800 8020; </w:t>
      </w:r>
      <w:hyperlink r:id="rId15" w:history="1">
        <w:r>
          <w:rPr>
            <w:rStyle w:val="Hyperlink"/>
            <w:sz w:val="24"/>
            <w:szCs w:val="24"/>
          </w:rPr>
          <w:t>https://www.norfolk.gov.uk/what-we-do-and-how-we-work/campaigns/winter-covid-support-scheme</w:t>
        </w:r>
      </w:hyperlink>
    </w:p>
    <w:p w14:paraId="789E9253" w14:textId="77777777" w:rsidR="000155B1" w:rsidRDefault="000155B1">
      <w:pPr>
        <w:pBdr>
          <w:bottom w:val="single" w:sz="6" w:space="1" w:color="000000"/>
        </w:pBdr>
        <w:ind w:right="-113"/>
        <w:rPr>
          <w:sz w:val="24"/>
          <w:szCs w:val="24"/>
        </w:rPr>
      </w:pPr>
    </w:p>
    <w:p w14:paraId="76607D6C" w14:textId="77777777" w:rsidR="000155B1" w:rsidRDefault="004E6B67">
      <w:pPr>
        <w:pBdr>
          <w:bottom w:val="single" w:sz="6" w:space="1" w:color="000000"/>
        </w:pBdr>
        <w:ind w:right="-113"/>
      </w:pPr>
      <w:r>
        <w:rPr>
          <w:sz w:val="24"/>
          <w:szCs w:val="24"/>
        </w:rPr>
        <w:t xml:space="preserve">Mid Norfolk </w:t>
      </w:r>
      <w:r>
        <w:rPr>
          <w:b/>
          <w:bCs/>
          <w:sz w:val="24"/>
          <w:szCs w:val="24"/>
        </w:rPr>
        <w:t>Foodbank</w:t>
      </w:r>
      <w:r>
        <w:rPr>
          <w:sz w:val="24"/>
          <w:szCs w:val="24"/>
        </w:rPr>
        <w:t xml:space="preserve"> might also be able to help (you </w:t>
      </w:r>
      <w:r>
        <w:rPr>
          <w:sz w:val="24"/>
          <w:szCs w:val="24"/>
        </w:rPr>
        <w:t xml:space="preserve">need a referral) 07542 106107; </w:t>
      </w:r>
      <w:hyperlink r:id="rId16" w:history="1">
        <w:r>
          <w:rPr>
            <w:rStyle w:val="Hyperlink"/>
            <w:sz w:val="24"/>
            <w:szCs w:val="24"/>
          </w:rPr>
          <w:t>https://midnorfolk.foodbank.org.uk/</w:t>
        </w:r>
      </w:hyperlink>
    </w:p>
    <w:p w14:paraId="6EB8A16D" w14:textId="77777777" w:rsidR="000155B1" w:rsidRDefault="000155B1">
      <w:pPr>
        <w:pBdr>
          <w:bottom w:val="single" w:sz="6" w:space="1" w:color="000000"/>
        </w:pBdr>
        <w:ind w:right="-113"/>
      </w:pPr>
    </w:p>
    <w:p w14:paraId="3C15C2EA" w14:textId="77777777" w:rsidR="000155B1" w:rsidRDefault="004E6B6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_Hlk62636838"/>
      <w:r>
        <w:rPr>
          <w:rFonts w:ascii="Arial" w:hAnsi="Arial" w:cs="Arial"/>
          <w:b/>
          <w:bCs/>
          <w:sz w:val="24"/>
          <w:szCs w:val="24"/>
        </w:rPr>
        <w:t>REGISTER FOR A POSTAL VOTE</w:t>
      </w:r>
    </w:p>
    <w:p w14:paraId="29E36FA3" w14:textId="77777777" w:rsidR="000155B1" w:rsidRDefault="000155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3E97E2" w14:textId="77777777" w:rsidR="000155B1" w:rsidRDefault="004E6B6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Thursday 6 May 2021 elections are due to take place in North Norfolk with electors voting in the Norfolk</w:t>
      </w:r>
      <w:r>
        <w:rPr>
          <w:rFonts w:ascii="Arial" w:hAnsi="Arial" w:cs="Arial"/>
          <w:sz w:val="22"/>
          <w:szCs w:val="22"/>
        </w:rPr>
        <w:t xml:space="preserve"> County Council elections, the Norfolk Police and Crime Commissioner Election and several Parish Council by-elections. Given the ongoing situation with the Covid-19 pandemic we want to give electors as much time as possible to change voting arrangements if</w:t>
      </w:r>
      <w:r>
        <w:rPr>
          <w:rFonts w:ascii="Arial" w:hAnsi="Arial" w:cs="Arial"/>
          <w:sz w:val="22"/>
          <w:szCs w:val="22"/>
        </w:rPr>
        <w:t xml:space="preserve"> voting in a Polling Station during the pandemic is not desired.</w:t>
      </w:r>
    </w:p>
    <w:p w14:paraId="1D558083" w14:textId="77777777" w:rsidR="000155B1" w:rsidRDefault="000155B1">
      <w:pPr>
        <w:pStyle w:val="NoSpacing"/>
        <w:rPr>
          <w:rFonts w:ascii="Arial" w:hAnsi="Arial" w:cs="Arial"/>
          <w:sz w:val="22"/>
          <w:szCs w:val="22"/>
        </w:rPr>
      </w:pPr>
    </w:p>
    <w:p w14:paraId="742FD909" w14:textId="77777777" w:rsidR="000155B1" w:rsidRDefault="004E6B67">
      <w:pPr>
        <w:pStyle w:val="NoSpacing"/>
      </w:pPr>
      <w:r>
        <w:rPr>
          <w:rFonts w:ascii="Arial" w:hAnsi="Arial" w:cs="Arial"/>
          <w:sz w:val="22"/>
          <w:szCs w:val="22"/>
        </w:rPr>
        <w:t xml:space="preserve">If you wish to </w:t>
      </w:r>
      <w:r>
        <w:rPr>
          <w:rFonts w:ascii="Arial" w:hAnsi="Arial" w:cs="Arial"/>
          <w:b/>
          <w:bCs/>
          <w:sz w:val="22"/>
          <w:szCs w:val="22"/>
        </w:rPr>
        <w:t>vote by post</w:t>
      </w:r>
      <w:r>
        <w:rPr>
          <w:rFonts w:ascii="Arial" w:hAnsi="Arial" w:cs="Arial"/>
          <w:sz w:val="22"/>
          <w:szCs w:val="22"/>
        </w:rPr>
        <w:t xml:space="preserve"> contact North Norfolk District Council by email at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postalvotes@north-norfolk.gov.uk</w:t>
        </w:r>
      </w:hyperlink>
      <w:r>
        <w:rPr>
          <w:rFonts w:ascii="Arial" w:hAnsi="Arial" w:cs="Arial"/>
          <w:sz w:val="22"/>
          <w:szCs w:val="22"/>
        </w:rPr>
        <w:t xml:space="preserve"> or by phone on 01263 </w:t>
      </w:r>
      <w:r>
        <w:rPr>
          <w:rFonts w:ascii="Arial" w:hAnsi="Arial" w:cs="Arial"/>
          <w:sz w:val="22"/>
          <w:szCs w:val="22"/>
        </w:rPr>
        <w:t>516046 and a form will be sent to you.</w:t>
      </w:r>
    </w:p>
    <w:p w14:paraId="6AA617FE" w14:textId="77777777" w:rsidR="000155B1" w:rsidRDefault="000155B1">
      <w:pPr>
        <w:pStyle w:val="NoSpacing"/>
        <w:rPr>
          <w:rFonts w:ascii="Arial" w:hAnsi="Arial" w:cs="Arial"/>
          <w:sz w:val="22"/>
          <w:szCs w:val="22"/>
        </w:rPr>
      </w:pPr>
    </w:p>
    <w:p w14:paraId="00F35081" w14:textId="77777777" w:rsidR="000155B1" w:rsidRDefault="004E6B67">
      <w:pPr>
        <w:pStyle w:val="NoSpacing"/>
      </w:pPr>
      <w:r>
        <w:rPr>
          <w:rFonts w:ascii="Arial" w:hAnsi="Arial" w:cs="Arial"/>
          <w:sz w:val="22"/>
          <w:szCs w:val="22"/>
        </w:rPr>
        <w:t xml:space="preserve">If you need </w:t>
      </w:r>
      <w:r>
        <w:rPr>
          <w:rFonts w:ascii="Arial" w:hAnsi="Arial" w:cs="Arial"/>
          <w:b/>
          <w:bCs/>
          <w:sz w:val="22"/>
          <w:szCs w:val="22"/>
        </w:rPr>
        <w:t>to register</w:t>
      </w:r>
      <w:r>
        <w:rPr>
          <w:rFonts w:ascii="Arial" w:hAnsi="Arial" w:cs="Arial"/>
          <w:sz w:val="22"/>
          <w:szCs w:val="22"/>
        </w:rPr>
        <w:t xml:space="preserve"> to vote the easiest way to do so is online at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</w:rPr>
          <w:t>www.gov.uk/register-to-vote</w:t>
        </w:r>
      </w:hyperlink>
      <w:r>
        <w:rPr>
          <w:rFonts w:ascii="Arial" w:hAnsi="Arial" w:cs="Arial"/>
          <w:sz w:val="22"/>
          <w:szCs w:val="22"/>
        </w:rPr>
        <w:t xml:space="preserve">. You can also contact North Norfolk District Council by phone on </w:t>
      </w:r>
      <w:r>
        <w:rPr>
          <w:rFonts w:ascii="Arial" w:hAnsi="Arial" w:cs="Arial"/>
          <w:sz w:val="22"/>
          <w:szCs w:val="22"/>
        </w:rPr>
        <w:t>01263 516046.</w:t>
      </w:r>
    </w:p>
    <w:p w14:paraId="1164278D" w14:textId="77777777" w:rsidR="000155B1" w:rsidRDefault="000155B1">
      <w:pPr>
        <w:pStyle w:val="NoSpacing"/>
        <w:rPr>
          <w:rFonts w:ascii="Arial" w:hAnsi="Arial" w:cs="Arial"/>
          <w:sz w:val="22"/>
          <w:szCs w:val="22"/>
        </w:rPr>
      </w:pPr>
    </w:p>
    <w:bookmarkEnd w:id="7"/>
    <w:p w14:paraId="4A4E1906" w14:textId="77777777" w:rsidR="000155B1" w:rsidRDefault="004E6B67">
      <w:pPr>
        <w:jc w:val="center"/>
      </w:pPr>
      <w:r>
        <w:rPr>
          <w:rFonts w:ascii="Arial" w:hAnsi="Arial" w:cs="Arial"/>
          <w:sz w:val="22"/>
          <w:szCs w:val="22"/>
        </w:rPr>
        <w:t> </w:t>
      </w:r>
      <w:bookmarkStart w:id="8" w:name="_Hlk62636695"/>
      <w:bookmarkStart w:id="9" w:name="_Hlk62636696"/>
      <w:r>
        <w:rPr>
          <w:rFonts w:ascii="Arial" w:hAnsi="Arial" w:cs="Arial"/>
          <w:b/>
          <w:bCs/>
          <w:sz w:val="24"/>
          <w:szCs w:val="24"/>
        </w:rPr>
        <w:t>Census 21 March 2021</w:t>
      </w:r>
    </w:p>
    <w:p w14:paraId="3122E77D" w14:textId="77777777" w:rsidR="000155B1" w:rsidRDefault="000155B1">
      <w:pPr>
        <w:rPr>
          <w:rFonts w:ascii="Arial" w:hAnsi="Arial" w:cs="Arial"/>
          <w:sz w:val="22"/>
          <w:szCs w:val="22"/>
        </w:rPr>
      </w:pPr>
    </w:p>
    <w:p w14:paraId="23178293" w14:textId="77777777" w:rsidR="000155B1" w:rsidRDefault="004E6B67">
      <w:r>
        <w:rPr>
          <w:rFonts w:ascii="Arial" w:hAnsi="Arial" w:cs="Arial"/>
          <w:sz w:val="22"/>
          <w:szCs w:val="22"/>
        </w:rPr>
        <w:t xml:space="preserve">The Census is online (help is available if you are unable to go online telephone </w:t>
      </w:r>
      <w:r>
        <w:rPr>
          <w:rFonts w:ascii="Arial" w:hAnsi="Arial" w:cs="Arial"/>
          <w:color w:val="222222"/>
          <w:sz w:val="22"/>
          <w:szCs w:val="22"/>
        </w:rPr>
        <w:t>01329 444972</w:t>
      </w:r>
      <w:r>
        <w:rPr>
          <w:rFonts w:ascii="Arial" w:hAnsi="Arial" w:cs="Arial"/>
          <w:sz w:val="22"/>
          <w:szCs w:val="22"/>
        </w:rPr>
        <w:t xml:space="preserve">). Please do make sure you take part (it is against the law not to) and it also helps inform decisions about the things that </w:t>
      </w:r>
      <w:r>
        <w:rPr>
          <w:rFonts w:ascii="Arial" w:hAnsi="Arial" w:cs="Arial"/>
          <w:sz w:val="22"/>
          <w:szCs w:val="22"/>
        </w:rPr>
        <w:t xml:space="preserve">matter to you and your community. </w:t>
      </w:r>
    </w:p>
    <w:p w14:paraId="57F904E9" w14:textId="77777777" w:rsidR="000155B1" w:rsidRDefault="004E6B67">
      <w:pPr>
        <w:pStyle w:val="TOCText-Contemporary"/>
        <w:tabs>
          <w:tab w:val="left" w:pos="93"/>
        </w:tabs>
        <w:ind w:right="-11"/>
      </w:pPr>
      <w:r>
        <w:rPr>
          <w:rFonts w:cs="Arial"/>
          <w:b/>
          <w:bCs/>
          <w:sz w:val="22"/>
          <w:szCs w:val="22"/>
        </w:rPr>
        <w:t xml:space="preserve">Visit </w:t>
      </w:r>
      <w:hyperlink r:id="rId19" w:history="1">
        <w:r>
          <w:rPr>
            <w:rStyle w:val="Hyperlink"/>
            <w:rFonts w:cs="Arial"/>
            <w:b/>
            <w:bCs/>
            <w:sz w:val="22"/>
            <w:szCs w:val="22"/>
          </w:rPr>
          <w:t>www.census.gov.uk</w:t>
        </w:r>
      </w:hyperlink>
      <w:r>
        <w:rPr>
          <w:rFonts w:cs="Arial"/>
          <w:b/>
          <w:bCs/>
          <w:sz w:val="22"/>
          <w:szCs w:val="22"/>
        </w:rPr>
        <w:t xml:space="preserve">  to find out more</w:t>
      </w:r>
      <w:r>
        <w:rPr>
          <w:rFonts w:cs="Arial"/>
          <w:sz w:val="22"/>
          <w:szCs w:val="22"/>
        </w:rPr>
        <w:t>.</w:t>
      </w:r>
      <w:bookmarkEnd w:id="8"/>
      <w:bookmarkEnd w:id="9"/>
    </w:p>
    <w:p w14:paraId="073E51BD" w14:textId="77777777" w:rsidR="000155B1" w:rsidRDefault="000155B1">
      <w:pPr>
        <w:pStyle w:val="TOCText-Contemporary"/>
        <w:tabs>
          <w:tab w:val="left" w:pos="93"/>
        </w:tabs>
        <w:ind w:right="-11"/>
        <w:rPr>
          <w:rFonts w:cs="Arial"/>
          <w:sz w:val="22"/>
          <w:szCs w:val="22"/>
        </w:rPr>
      </w:pPr>
    </w:p>
    <w:p w14:paraId="7CD27322" w14:textId="77777777" w:rsidR="000155B1" w:rsidRDefault="004E6B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BLOOD DONATION</w:t>
      </w:r>
    </w:p>
    <w:p w14:paraId="3097D763" w14:textId="77777777" w:rsidR="000155B1" w:rsidRDefault="004E6B67">
      <w:r>
        <w:rPr>
          <w:rStyle w:val="lead-text"/>
          <w:rFonts w:ascii="Arial" w:hAnsi="Arial" w:cs="Arial"/>
          <w:sz w:val="22"/>
          <w:szCs w:val="22"/>
        </w:rPr>
        <w:t>We need you to keep donating blood, platelets, and plasma during the pandemic. Donor centres, e.g. in Fakenham, are stil</w:t>
      </w:r>
      <w:r>
        <w:rPr>
          <w:rStyle w:val="lead-text"/>
          <w:rFonts w:ascii="Arial" w:hAnsi="Arial" w:cs="Arial"/>
          <w:sz w:val="22"/>
          <w:szCs w:val="22"/>
        </w:rPr>
        <w:t xml:space="preserve">l open despite coronavirus restrictions. Call </w:t>
      </w:r>
      <w:r>
        <w:rPr>
          <w:rFonts w:ascii="Arial" w:hAnsi="Arial" w:cs="Arial"/>
          <w:sz w:val="22"/>
          <w:szCs w:val="22"/>
        </w:rPr>
        <w:t>0300 123 23 23 to book</w:t>
      </w:r>
    </w:p>
    <w:p w14:paraId="4C2ECA81" w14:textId="77777777" w:rsidR="000155B1" w:rsidRDefault="004E6B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make donating as safe as possible for everyone we have made a few changes at our centres.</w:t>
      </w:r>
    </w:p>
    <w:p w14:paraId="3A1B9307" w14:textId="77777777" w:rsidR="000155B1" w:rsidRDefault="004E6B67">
      <w:r>
        <w:rPr>
          <w:rFonts w:ascii="Arial" w:hAnsi="Arial" w:cs="Arial"/>
          <w:sz w:val="22"/>
          <w:szCs w:val="22"/>
        </w:rPr>
        <w:t>Read </w:t>
      </w:r>
      <w:hyperlink r:id="rId20" w:tooltip="Coronavirus donation advice, opens in a new window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coronavirus health rules for donors</w:t>
        </w:r>
      </w:hyperlink>
      <w:r>
        <w:rPr>
          <w:rFonts w:ascii="Arial" w:hAnsi="Arial" w:cs="Arial"/>
          <w:sz w:val="22"/>
          <w:szCs w:val="22"/>
        </w:rPr>
        <w:t> (</w:t>
      </w:r>
      <w:hyperlink r:id="rId21" w:history="1">
        <w:r>
          <w:rPr>
            <w:rStyle w:val="Hyperlink"/>
            <w:rFonts w:ascii="Arial" w:hAnsi="Arial" w:cs="Arial"/>
            <w:sz w:val="22"/>
            <w:szCs w:val="22"/>
          </w:rPr>
          <w:t>https://www.blood.co.uk/news-and-campaigns/news-and-statements/coronavirus-covid-19-updates/</w:t>
        </w:r>
      </w:hyperlink>
      <w:r>
        <w:rPr>
          <w:rFonts w:ascii="Arial" w:hAnsi="Arial" w:cs="Arial"/>
          <w:sz w:val="22"/>
          <w:szCs w:val="22"/>
        </w:rPr>
        <w:t xml:space="preserve"> )</w:t>
      </w:r>
    </w:p>
    <w:p w14:paraId="4EE4370E" w14:textId="77777777" w:rsidR="000155B1" w:rsidRDefault="004E6B67"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Travelling to donate –</w:t>
      </w:r>
      <w:r>
        <w:rPr>
          <w:rFonts w:ascii="Arial" w:hAnsi="Arial" w:cs="Arial"/>
          <w:sz w:val="22"/>
          <w:szCs w:val="22"/>
        </w:rPr>
        <w:t xml:space="preserve"> donation is allowed despite coronavirus restrictions. </w:t>
      </w:r>
    </w:p>
    <w:p w14:paraId="2420E0D1" w14:textId="77777777" w:rsidR="000155B1" w:rsidRDefault="004E6B67"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Keep your appointment and arrive on time</w:t>
      </w:r>
      <w:r>
        <w:rPr>
          <w:rFonts w:ascii="Arial" w:hAnsi="Arial" w:cs="Arial"/>
          <w:sz w:val="22"/>
          <w:szCs w:val="22"/>
        </w:rPr>
        <w:t> – please resche</w:t>
      </w:r>
      <w:r>
        <w:rPr>
          <w:rFonts w:ascii="Arial" w:hAnsi="Arial" w:cs="Arial"/>
          <w:sz w:val="22"/>
          <w:szCs w:val="22"/>
        </w:rPr>
        <w:t>dule it if you can't come by calling us on 0300 123 23 23</w:t>
      </w:r>
    </w:p>
    <w:p w14:paraId="1C5D6567" w14:textId="77777777" w:rsidR="000155B1" w:rsidRDefault="004E6B67">
      <w:pPr>
        <w:pStyle w:val="TOCText-Contemporary"/>
        <w:tabs>
          <w:tab w:val="left" w:pos="93"/>
        </w:tabs>
        <w:ind w:right="-11"/>
      </w:pPr>
      <w:r>
        <w:rPr>
          <w:rStyle w:val="Strong"/>
          <w:rFonts w:cs="Arial"/>
          <w:b w:val="0"/>
          <w:bCs w:val="0"/>
          <w:sz w:val="22"/>
          <w:szCs w:val="22"/>
        </w:rPr>
        <w:t>Wear a fabric face covering</w:t>
      </w:r>
      <w:r>
        <w:rPr>
          <w:rFonts w:cs="Arial"/>
          <w:sz w:val="22"/>
          <w:szCs w:val="22"/>
        </w:rPr>
        <w:t> – this must cover your mouth and nose.</w:t>
      </w:r>
    </w:p>
    <w:sectPr w:rsidR="000155B1">
      <w:pgSz w:w="16838" w:h="11906" w:orient="landscape"/>
      <w:pgMar w:top="720" w:right="720" w:bottom="720" w:left="720" w:header="720" w:footer="720" w:gutter="0"/>
      <w:cols w:num="2" w:space="1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49A4" w14:textId="77777777" w:rsidR="004E6B67" w:rsidRDefault="004E6B67">
      <w:r>
        <w:separator/>
      </w:r>
    </w:p>
  </w:endnote>
  <w:endnote w:type="continuationSeparator" w:id="0">
    <w:p w14:paraId="0B938794" w14:textId="77777777" w:rsidR="004E6B67" w:rsidRDefault="004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Franklin Gothic Book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0AD1" w14:textId="77777777" w:rsidR="004E6B67" w:rsidRDefault="004E6B67">
      <w:r>
        <w:rPr>
          <w:color w:val="000000"/>
        </w:rPr>
        <w:separator/>
      </w:r>
    </w:p>
  </w:footnote>
  <w:footnote w:type="continuationSeparator" w:id="0">
    <w:p w14:paraId="49A1613A" w14:textId="77777777" w:rsidR="004E6B67" w:rsidRDefault="004E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434"/>
    <w:multiLevelType w:val="multilevel"/>
    <w:tmpl w:val="D6087530"/>
    <w:lvl w:ilvl="0">
      <w:numFmt w:val="bullet"/>
      <w:lvlText w:val="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 w15:restartNumberingAfterBreak="0">
    <w:nsid w:val="21156BA0"/>
    <w:multiLevelType w:val="multilevel"/>
    <w:tmpl w:val="5706E4A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4F7BC1"/>
    <w:multiLevelType w:val="multilevel"/>
    <w:tmpl w:val="E7B6F66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55B1"/>
    <w:rsid w:val="000155B1"/>
    <w:rsid w:val="004E6B67"/>
    <w:rsid w:val="005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D230"/>
  <w15:docId w15:val="{0363CFB9-A7B6-44B0-8448-FFCD9A1E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Myriad Web" w:eastAsia="Times New Roman" w:hAnsi="Myriad Web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Myriad Web" w:eastAsia="Times New Roman" w:hAnsi="Myriad We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</w:style>
  <w:style w:type="paragraph" w:customStyle="1" w:styleId="msolistparagraph0">
    <w:name w:val="msolistparagraph"/>
    <w:basedOn w:val="Normal"/>
    <w:pPr>
      <w:ind w:left="720"/>
    </w:pPr>
    <w:rPr>
      <w:rFonts w:ascii="Calibri" w:eastAsia="Times New Roman" w:hAnsi="Calibri"/>
      <w:sz w:val="22"/>
      <w:szCs w:val="22"/>
      <w:lang w:eastAsia="en-GB"/>
    </w:rPr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paragraph" w:customStyle="1" w:styleId="Default">
    <w:name w:val="Default"/>
    <w:basedOn w:val="Normal"/>
    <w:pPr>
      <w:autoSpaceDE w:val="0"/>
    </w:pPr>
    <w:rPr>
      <w:rFonts w:ascii="Verdana" w:eastAsia="SimSun" w:hAnsi="Verdana"/>
      <w:color w:val="000000"/>
      <w:lang w:eastAsia="zh-CN"/>
    </w:rPr>
  </w:style>
  <w:style w:type="paragraph" w:customStyle="1" w:styleId="pagehelp">
    <w:name w:val="pagehelp"/>
    <w:basedOn w:val="Normal"/>
    <w:pPr>
      <w:spacing w:before="100" w:after="100"/>
    </w:pPr>
    <w:rPr>
      <w:rFonts w:eastAsia="Times New Roman"/>
      <w:lang w:eastAsia="zh-CN"/>
    </w:rPr>
  </w:style>
  <w:style w:type="character" w:customStyle="1" w:styleId="fontstyle01">
    <w:name w:val="fontstyle01"/>
    <w:rPr>
      <w:rFonts w:ascii="Helvetica" w:hAnsi="Helvetica" w:cs="Helvetica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rPr>
      <w:rFonts w:ascii="Myriad Web" w:eastAsia="Times New Roman" w:hAnsi="Myriad Web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rPr>
      <w:rFonts w:ascii="Myriad Web" w:eastAsia="Times New Roman" w:hAnsi="Myriad Web" w:cs="Times New Roman"/>
      <w:b/>
      <w:bCs/>
      <w:sz w:val="24"/>
      <w:szCs w:val="24"/>
    </w:rPr>
  </w:style>
  <w:style w:type="paragraph" w:styleId="FootnoteText">
    <w:name w:val="footnote text"/>
    <w:basedOn w:val="Normal"/>
    <w:rPr>
      <w:rFonts w:ascii="Arial" w:hAnsi="Arial" w:cs="Arial"/>
      <w:lang w:eastAsia="en-GB"/>
    </w:rPr>
  </w:style>
  <w:style w:type="character" w:customStyle="1" w:styleId="FootnoteTextChar">
    <w:name w:val="Footnote Text Char"/>
    <w:rPr>
      <w:rFonts w:ascii="Arial" w:eastAsia="Calibri" w:hAnsi="Arial" w:cs="Arial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rPr>
      <w:position w:val="0"/>
      <w:vertAlign w:val="superscript"/>
    </w:rPr>
  </w:style>
  <w:style w:type="paragraph" w:styleId="EndnoteText">
    <w:name w:val="endnote text"/>
    <w:basedOn w:val="Normal"/>
    <w:rPr>
      <w:rFonts w:ascii="Arial" w:hAnsi="Arial" w:cs="Arial"/>
      <w:lang w:eastAsia="en-GB"/>
    </w:rPr>
  </w:style>
  <w:style w:type="character" w:customStyle="1" w:styleId="EndnoteTextChar">
    <w:name w:val="Endnote Text Char"/>
    <w:rPr>
      <w:rFonts w:ascii="Arial" w:eastAsia="Calibri" w:hAnsi="Arial" w:cs="Arial"/>
      <w:sz w:val="20"/>
      <w:szCs w:val="20"/>
      <w:lang w:eastAsia="en-GB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="Cambria" w:eastAsia="SimSun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eastAsia="SimSun" w:hAnsi="Cambria" w:cs="Times New Roman"/>
      <w:b/>
      <w:bCs/>
      <w:kern w:val="3"/>
      <w:sz w:val="32"/>
      <w:szCs w:val="32"/>
    </w:rPr>
  </w:style>
  <w:style w:type="paragraph" w:styleId="BodyTextIndent">
    <w:name w:val="Body Text Indent"/>
    <w:basedOn w:val="Normal"/>
    <w:pPr>
      <w:ind w:left="1440"/>
    </w:pPr>
    <w:rPr>
      <w:rFonts w:ascii="Myriad Web" w:eastAsia="Times New Roman" w:hAnsi="Myriad Web"/>
    </w:rPr>
  </w:style>
  <w:style w:type="character" w:customStyle="1" w:styleId="BodyTextIndentChar">
    <w:name w:val="Body Text Indent Char"/>
    <w:basedOn w:val="DefaultParagraphFont"/>
    <w:rPr>
      <w:rFonts w:ascii="Myriad Web" w:eastAsia="Times New Roman" w:hAnsi="Myriad Web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rPr>
      <w:rFonts w:ascii="Cambria" w:eastAsia="SimSun" w:hAnsi="Cambria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rPr>
      <w:b/>
      <w:b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rPr>
      <w:rFonts w:ascii="Courier New" w:eastAsia="Times New Roman" w:hAnsi="Courier New"/>
      <w:lang w:eastAsia="en-GB"/>
    </w:rPr>
  </w:style>
  <w:style w:type="character" w:customStyle="1" w:styleId="PlainTextChar">
    <w:name w:val="Plain Text Char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pPr>
      <w:spacing w:after="150"/>
    </w:pPr>
    <w:rPr>
      <w:rFonts w:eastAsia="Times New Roman"/>
      <w:lang w:eastAsia="en-GB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rPr>
      <w:color w:val="000000"/>
      <w:lang w:eastAsia="en-GB"/>
    </w:rPr>
  </w:style>
  <w:style w:type="paragraph" w:styleId="ListParagraph">
    <w:name w:val="List Paragraph"/>
    <w:basedOn w:val="Normal"/>
    <w:pPr>
      <w:ind w:left="720"/>
    </w:pPr>
    <w:rPr>
      <w:rFonts w:eastAsia="Times New Roman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eastAsia="SimSun" w:hAnsi="Arial"/>
      <w:sz w:val="18"/>
      <w:lang w:val="en-US"/>
    </w:rPr>
  </w:style>
  <w:style w:type="paragraph" w:customStyle="1" w:styleId="IssueVolumeDate-Contemporary">
    <w:name w:val="Issue/Volume/Date - Contemporary"/>
    <w:basedOn w:val="Caption"/>
    <w:pPr>
      <w:spacing w:after="0" w:line="200" w:lineRule="exact"/>
      <w:jc w:val="right"/>
    </w:pPr>
    <w:rPr>
      <w:rFonts w:ascii="Arial" w:eastAsia="SimSun" w:hAnsi="Arial"/>
      <w:b/>
      <w:i w:val="0"/>
      <w:iCs w:val="0"/>
      <w:color w:val="auto"/>
      <w:szCs w:val="20"/>
      <w:lang w:val="en-US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character" w:customStyle="1" w:styleId="lead-text">
    <w:name w:val="lead-text"/>
    <w:basedOn w:val="DefaultParagraphFont"/>
  </w:style>
  <w:style w:type="numbering" w:customStyle="1" w:styleId="1ai">
    <w:name w:val="Outline List 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snoringparishcouncil.norfolkparishes.gov.uk/" TargetMode="External"/><Relationship Id="rId13" Type="http://schemas.openxmlformats.org/officeDocument/2006/relationships/hyperlink" Target="http://walsinghamway.co.uk/" TargetMode="External"/><Relationship Id="rId18" Type="http://schemas.openxmlformats.org/officeDocument/2006/relationships/hyperlink" Target="http://www.gov.uk/register-to-vo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ood.co.uk/news-and-campaigns/news-and-statements/coronavirus-covid-19-updates/" TargetMode="External"/><Relationship Id="rId7" Type="http://schemas.openxmlformats.org/officeDocument/2006/relationships/hyperlink" Target="mailto:littlesnoringpc@googlemail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postalvotes@north-norfolk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dnorfolk.foodbank.org.uk/" TargetMode="External"/><Relationship Id="rId20" Type="http://schemas.openxmlformats.org/officeDocument/2006/relationships/hyperlink" Target="https://my.blood.co.uk/KnowledgeBase/Index/coronavirus%20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ttlesnoringpc@google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rfolk.gov.uk/what-we-do-and-how-we-work/campaigns/winter-covid-support-schem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cens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lesnoringpc@googlemail.com" TargetMode="External"/><Relationship Id="rId14" Type="http://schemas.openxmlformats.org/officeDocument/2006/relationships/hyperlink" Target="mailto:littlesnoringcharity@googlemail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</cp:revision>
  <dcterms:created xsi:type="dcterms:W3CDTF">2021-03-02T11:01:00Z</dcterms:created>
  <dcterms:modified xsi:type="dcterms:W3CDTF">2021-03-02T11:01:00Z</dcterms:modified>
</cp:coreProperties>
</file>